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Pr="00A92518" w:rsidRDefault="004A42DA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1 do uchwały nr 455/18</w:t>
      </w:r>
    </w:p>
    <w:p w:rsidR="00636CC7" w:rsidRPr="00A92518" w:rsidRDefault="00636CC7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A92518">
        <w:rPr>
          <w:rFonts w:ascii="Arial" w:hAnsi="Arial" w:cs="Arial"/>
          <w:iCs/>
          <w:sz w:val="22"/>
          <w:szCs w:val="22"/>
        </w:rPr>
        <w:t>Zarządu Województwa Małopolskiego</w:t>
      </w:r>
    </w:p>
    <w:p w:rsidR="00636CC7" w:rsidRPr="00A92518" w:rsidRDefault="00636CC7" w:rsidP="00636CC7">
      <w:pPr>
        <w:pStyle w:val="NormalnyWeb"/>
        <w:tabs>
          <w:tab w:val="left" w:pos="12600"/>
        </w:tabs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A92518">
        <w:rPr>
          <w:rFonts w:ascii="Arial" w:hAnsi="Arial" w:cs="Arial"/>
          <w:iCs/>
          <w:sz w:val="22"/>
          <w:szCs w:val="22"/>
        </w:rPr>
        <w:t xml:space="preserve">z dnia </w:t>
      </w:r>
      <w:r w:rsidR="004A42DA">
        <w:rPr>
          <w:rFonts w:ascii="Arial" w:hAnsi="Arial" w:cs="Arial"/>
          <w:iCs/>
          <w:sz w:val="22"/>
          <w:szCs w:val="22"/>
        </w:rPr>
        <w:t>20 marca 2018 r.</w:t>
      </w:r>
      <w:r w:rsidRPr="00A92518">
        <w:rPr>
          <w:rFonts w:ascii="Arial" w:hAnsi="Arial" w:cs="Arial"/>
          <w:iCs/>
          <w:sz w:val="22"/>
          <w:szCs w:val="22"/>
        </w:rPr>
        <w:tab/>
      </w:r>
    </w:p>
    <w:p w:rsidR="00636CC7" w:rsidRDefault="00636CC7" w:rsidP="00636CC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Default="002E4CC2" w:rsidP="00636CC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U.2018.121</w:t>
      </w:r>
      <w:r w:rsidR="00636CC7">
        <w:rPr>
          <w:sz w:val="20"/>
          <w:szCs w:val="20"/>
        </w:rPr>
        <w:t xml:space="preserve"> z </w:t>
      </w:r>
      <w:proofErr w:type="spellStart"/>
      <w:r w:rsidR="00636CC7">
        <w:rPr>
          <w:sz w:val="20"/>
          <w:szCs w:val="20"/>
        </w:rPr>
        <w:t>późn</w:t>
      </w:r>
      <w:proofErr w:type="spellEnd"/>
      <w:r w:rsidR="00636CC7">
        <w:rPr>
          <w:sz w:val="20"/>
          <w:szCs w:val="20"/>
        </w:rPr>
        <w:t>. zm.)</w:t>
      </w:r>
    </w:p>
    <w:p w:rsidR="00636CC7" w:rsidRPr="0003746A" w:rsidRDefault="00636CC7" w:rsidP="00636CC7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wykaz nieruchomości przeznaczonych do oddania w najem na rzecz </w:t>
      </w:r>
    </w:p>
    <w:p w:rsidR="00636CC7" w:rsidRDefault="00636CC7" w:rsidP="00636CC7">
      <w:pPr>
        <w:pStyle w:val="Tekstpodstawowy3"/>
        <w:spacing w:after="0"/>
        <w:jc w:val="center"/>
        <w:rPr>
          <w:sz w:val="20"/>
          <w:szCs w:val="20"/>
        </w:rPr>
      </w:pPr>
      <w:r w:rsidRPr="0003746A">
        <w:rPr>
          <w:sz w:val="20"/>
          <w:szCs w:val="20"/>
        </w:rPr>
        <w:t>Państwowego Gospodarstwa Wodnego Wody Polskie</w:t>
      </w:r>
      <w:r w:rsidRPr="0003746A">
        <w:t xml:space="preserve"> </w:t>
      </w:r>
      <w:r w:rsidRPr="0003746A">
        <w:rPr>
          <w:sz w:val="20"/>
          <w:szCs w:val="20"/>
        </w:rPr>
        <w:t>Regionalnego Zarządu Gospodarki Wodnej w Krakowie</w:t>
      </w:r>
    </w:p>
    <w:p w:rsidR="00C34620" w:rsidRPr="0003746A" w:rsidRDefault="00C34620" w:rsidP="00636CC7">
      <w:pPr>
        <w:pStyle w:val="Tekstpodstawowy3"/>
        <w:spacing w:after="0"/>
        <w:jc w:val="center"/>
        <w:rPr>
          <w:sz w:val="20"/>
          <w:szCs w:val="20"/>
        </w:rPr>
      </w:pP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7"/>
        <w:gridCol w:w="992"/>
        <w:gridCol w:w="850"/>
        <w:gridCol w:w="2694"/>
        <w:gridCol w:w="3260"/>
        <w:gridCol w:w="1276"/>
        <w:gridCol w:w="1275"/>
        <w:gridCol w:w="1702"/>
      </w:tblGrid>
      <w:tr w:rsidR="00766F34" w:rsidTr="009F2C1B">
        <w:trPr>
          <w:trHeight w:val="128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766F34" w:rsidTr="009F2C1B">
        <w:trPr>
          <w:trHeight w:val="103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6F34" w:rsidTr="009F2C1B">
        <w:trPr>
          <w:trHeight w:val="172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904/78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Babice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KR1E/00022046/8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0,2114 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C1B" w:rsidRDefault="009F2C1B" w:rsidP="00592273">
            <w:pPr>
              <w:jc w:val="center"/>
              <w:rPr>
                <w:rStyle w:val="text0020bodychar1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Magazyn o pow. 26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murowany, parterowy. Garaż o pow. 36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murowany, parterowy. </w:t>
            </w:r>
            <w:r w:rsidR="00E93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P</w:t>
            </w:r>
            <w:r w:rsidRPr="009F2C1B">
              <w:rPr>
                <w:rStyle w:val="text0020bodychar1"/>
                <w:rFonts w:ascii="Arial" w:hAnsi="Arial" w:cs="Arial"/>
                <w:sz w:val="16"/>
                <w:szCs w:val="16"/>
              </w:rPr>
              <w:t>rawo niewyłącznego korzystania z nieruchomości gruntowej w celu używania przedmiotu najmu zgodnie z jego przeznaczeniem oraz w granicach gospodarczo uzasadnionych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.</w:t>
            </w:r>
          </w:p>
          <w:p w:rsidR="00766F34" w:rsidRPr="00766F34" w:rsidRDefault="009F2C1B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2C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Budynki</w:t>
            </w:r>
            <w:r w:rsidR="00766F34"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zaopatrzone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instalację</w:t>
            </w:r>
            <w:r w:rsidR="00766F34"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elektryczn</w:t>
            </w:r>
            <w:r w:rsidR="00766F34" w:rsidRPr="009F2C1B">
              <w:rPr>
                <w:rFonts w:ascii="Arial" w:hAnsi="Arial" w:cs="Arial"/>
                <w:sz w:val="16"/>
                <w:szCs w:val="16"/>
                <w:lang w:eastAsia="en-US"/>
              </w:rPr>
              <w:t>ą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odgromową</w:t>
            </w:r>
            <w:r w:rsidR="00766F34" w:rsidRPr="009F2C1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66F34" w:rsidRDefault="00766F34" w:rsidP="00C346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Nieruchomość jest objęta miejscowym planem 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agospodarowania przestrzennego przyjętym uchwałą nr XXXIV/644/13 Rady Miasta Oświęcim z 27 marca 2013 r.</w:t>
            </w:r>
          </w:p>
          <w:p w:rsidR="00766F34" w:rsidRPr="00766F34" w:rsidRDefault="00766F34" w:rsidP="00C346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ieruchomość położona jest w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obszarze oznaczonym symbolem (1A 12MN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– tereny zabudowy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mieszkaniowej jednorodzinnej</w:t>
            </w:r>
            <w:r w:rsidR="00C3462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766F34" w:rsidRP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Default="009F2C1B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C346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 + 23 %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P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620">
              <w:rPr>
                <w:rFonts w:ascii="Arial" w:hAnsi="Arial" w:cs="Arial"/>
                <w:bCs/>
                <w:sz w:val="16"/>
                <w:szCs w:val="16"/>
              </w:rPr>
              <w:t>z góry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34620">
              <w:rPr>
                <w:rFonts w:ascii="Arial" w:hAnsi="Arial" w:cs="Arial"/>
                <w:bCs/>
                <w:sz w:val="16"/>
                <w:szCs w:val="16"/>
              </w:rPr>
              <w:t xml:space="preserve"> do dziesiątego dnia danego miesiąca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34620" w:rsidRPr="00C34620" w:rsidRDefault="00C34620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620">
              <w:rPr>
                <w:rFonts w:ascii="Arial" w:hAnsi="Arial" w:cs="Arial"/>
                <w:bCs/>
                <w:sz w:val="16"/>
                <w:szCs w:val="16"/>
              </w:rPr>
              <w:t>Czynsz może być waloryzowany raz w roku o wskaźnik równy wskaźnikowi wzrostu cen i usług za dany okres, wyliczony i ogłoszony przez GUS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:rsidR="00636CC7" w:rsidRDefault="00636CC7" w:rsidP="00636CC7">
      <w:pPr>
        <w:pStyle w:val="Tekstpodstawowy3"/>
        <w:jc w:val="both"/>
        <w:rPr>
          <w:rFonts w:eastAsia="Arial Unicode MS"/>
          <w:lang w:eastAsia="pl-PL"/>
        </w:rPr>
      </w:pPr>
    </w:p>
    <w:p w:rsidR="00636CC7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D01531">
        <w:rPr>
          <w:rFonts w:ascii="Arial" w:eastAsia="Arial Unicode MS" w:hAnsi="Arial" w:cs="Arial"/>
          <w:sz w:val="16"/>
          <w:szCs w:val="16"/>
        </w:rPr>
        <w:t>Niniejszy wykaz zostaje wywieszony na okres 21 dni tj. od dnia</w:t>
      </w:r>
      <w:r w:rsidR="00A7624B">
        <w:rPr>
          <w:rFonts w:ascii="Arial" w:eastAsia="Arial Unicode MS" w:hAnsi="Arial" w:cs="Arial"/>
          <w:sz w:val="16"/>
          <w:szCs w:val="16"/>
        </w:rPr>
        <w:t xml:space="preserve"> 22 marca</w:t>
      </w:r>
      <w:r w:rsidR="00553E8E">
        <w:rPr>
          <w:rFonts w:ascii="Arial" w:eastAsia="Arial Unicode MS" w:hAnsi="Arial" w:cs="Arial"/>
          <w:sz w:val="16"/>
          <w:szCs w:val="16"/>
        </w:rPr>
        <w:t xml:space="preserve"> 2018 r.</w:t>
      </w:r>
      <w:bookmarkStart w:id="0" w:name="_GoBack"/>
      <w:bookmarkEnd w:id="0"/>
      <w:r w:rsidRPr="00D01531">
        <w:rPr>
          <w:rFonts w:ascii="Arial" w:eastAsia="Arial Unicode MS" w:hAnsi="Arial" w:cs="Arial"/>
          <w:sz w:val="16"/>
          <w:szCs w:val="16"/>
        </w:rPr>
        <w:t xml:space="preserve"> do dnia </w:t>
      </w:r>
      <w:r w:rsidR="00A7624B">
        <w:rPr>
          <w:rFonts w:ascii="Arial" w:eastAsia="Arial Unicode MS" w:hAnsi="Arial" w:cs="Arial"/>
          <w:sz w:val="16"/>
          <w:szCs w:val="16"/>
        </w:rPr>
        <w:t>11 kwietnia</w:t>
      </w:r>
      <w:r w:rsidRPr="00D01531">
        <w:rPr>
          <w:rFonts w:ascii="Arial" w:eastAsia="Arial Unicode MS" w:hAnsi="Arial" w:cs="Arial"/>
          <w:sz w:val="16"/>
          <w:szCs w:val="16"/>
        </w:rPr>
        <w:t xml:space="preserve"> 2018 r. na tablicy ogłoszeń w siedzibie Urzędu Marszałkowskiego Województwa Małopolskiego ul. Racławicka 56 w Krakowie (parter oraz III p. nowy budynek) </w:t>
      </w:r>
      <w:r w:rsidR="00C34620" w:rsidRPr="007F52ED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D01531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D01531" w:rsidRPr="00D01531" w:rsidRDefault="00D01531" w:rsidP="00636CC7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</w:p>
    <w:p w:rsidR="00636CC7" w:rsidRPr="00D01531" w:rsidRDefault="00796E3C" w:rsidP="00636CC7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</w:t>
      </w:r>
      <w:r w:rsidR="00636CC7" w:rsidRPr="00D01531">
        <w:rPr>
          <w:rFonts w:eastAsia="Arial Unicode MS"/>
          <w:lang w:eastAsia="pl-PL"/>
        </w:rPr>
        <w:t xml:space="preserve"> najmu zostaną określone w zawieranej umowie.</w:t>
      </w:r>
    </w:p>
    <w:p w:rsidR="00D01531" w:rsidRPr="00D01531" w:rsidRDefault="00636CC7" w:rsidP="00D01531">
      <w:pPr>
        <w:spacing w:after="120"/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D01531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D01531">
        <w:rPr>
          <w:rFonts w:ascii="Arial" w:eastAsia="Arial Unicode MS" w:hAnsi="Arial" w:cs="Arial"/>
          <w:sz w:val="16"/>
          <w:szCs w:val="16"/>
        </w:rPr>
        <w:t>Skarbu i Gospodarki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D01531">
        <w:rPr>
          <w:rFonts w:ascii="Arial" w:eastAsia="Arial Unicode MS" w:hAnsi="Arial" w:cs="Arial"/>
          <w:sz w:val="16"/>
          <w:szCs w:val="16"/>
        </w:rPr>
        <w:t> 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D01531">
        <w:rPr>
          <w:rFonts w:ascii="Arial" w:eastAsia="Arial Unicode MS" w:hAnsi="Arial" w:cs="Arial"/>
          <w:sz w:val="16"/>
          <w:szCs w:val="16"/>
        </w:rPr>
        <w:t>5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D01531" w:rsidRPr="00D01531">
        <w:rPr>
          <w:rFonts w:ascii="Arial" w:eastAsia="Arial Unicode MS" w:hAnsi="Arial" w:cs="Arial"/>
          <w:sz w:val="16"/>
          <w:szCs w:val="16"/>
        </w:rPr>
        <w:t xml:space="preserve">552 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oraz w Krakowskim Biurze Geodezji i Terenów Rolnych w Krakowie ul. Gazowa 15</w:t>
      </w:r>
      <w:r w:rsidR="00D01531">
        <w:rPr>
          <w:rFonts w:ascii="Arial" w:eastAsia="Arial Unicode MS" w:hAnsi="Arial" w:cs="Arial"/>
          <w:sz w:val="16"/>
          <w:szCs w:val="16"/>
          <w:lang w:val="x-none"/>
        </w:rPr>
        <w:t xml:space="preserve">, tel. (0-12) </w:t>
      </w:r>
      <w:r w:rsidR="00D01531">
        <w:rPr>
          <w:rFonts w:ascii="Arial" w:eastAsia="Arial Unicode MS" w:hAnsi="Arial" w:cs="Arial"/>
          <w:sz w:val="16"/>
          <w:szCs w:val="16"/>
        </w:rPr>
        <w:t>619-88-10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>
        <w:rPr>
          <w:rFonts w:ascii="Arial" w:eastAsia="Arial Unicode MS" w:hAnsi="Arial" w:cs="Arial"/>
          <w:sz w:val="16"/>
          <w:szCs w:val="16"/>
        </w:rPr>
        <w:t>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).</w:t>
      </w:r>
    </w:p>
    <w:p w:rsidR="00D01531" w:rsidRPr="00D01531" w:rsidRDefault="00D01531" w:rsidP="00636CC7">
      <w:pPr>
        <w:pStyle w:val="Tekstpodstawowy3"/>
        <w:rPr>
          <w:rFonts w:eastAsia="Arial Unicode MS"/>
          <w:lang w:eastAsia="pl-PL"/>
        </w:rPr>
        <w:sectPr w:rsidR="00D01531" w:rsidRPr="00D01531" w:rsidSect="00DF4D0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654C8" w:rsidRDefault="005654C8"/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2E4CC2"/>
    <w:rsid w:val="004A42DA"/>
    <w:rsid w:val="00553E8E"/>
    <w:rsid w:val="005654C8"/>
    <w:rsid w:val="00636CC7"/>
    <w:rsid w:val="006458E4"/>
    <w:rsid w:val="00766F34"/>
    <w:rsid w:val="00796E3C"/>
    <w:rsid w:val="008B4B81"/>
    <w:rsid w:val="009F2C1B"/>
    <w:rsid w:val="00A7624B"/>
    <w:rsid w:val="00C202AD"/>
    <w:rsid w:val="00C34620"/>
    <w:rsid w:val="00D01531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11</cp:revision>
  <cp:lastPrinted>2018-03-21T07:19:00Z</cp:lastPrinted>
  <dcterms:created xsi:type="dcterms:W3CDTF">2018-03-02T13:45:00Z</dcterms:created>
  <dcterms:modified xsi:type="dcterms:W3CDTF">2018-03-22T07:49:00Z</dcterms:modified>
</cp:coreProperties>
</file>